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58E4" w14:textId="77777777" w:rsidR="0005528C" w:rsidRDefault="002E1D4D">
      <w:pPr>
        <w:pStyle w:val="Body"/>
        <w:jc w:val="center"/>
        <w:rPr>
          <w:b/>
          <w:bCs/>
          <w:i/>
          <w:iCs/>
          <w:sz w:val="40"/>
          <w:szCs w:val="40"/>
        </w:rPr>
      </w:pPr>
      <w:r>
        <w:rPr>
          <w:b/>
          <w:bCs/>
          <w:i/>
          <w:iCs/>
          <w:sz w:val="40"/>
          <w:szCs w:val="40"/>
        </w:rPr>
        <w:t>Intent to apply</w:t>
      </w:r>
      <w:r>
        <w:rPr>
          <w:b/>
          <w:bCs/>
          <w:i/>
          <w:iCs/>
          <w:noProof/>
          <w:sz w:val="40"/>
          <w:szCs w:val="40"/>
        </w:rPr>
        <w:drawing>
          <wp:anchor distT="152400" distB="152400" distL="152400" distR="152400" simplePos="0" relativeHeight="251659264" behindDoc="0" locked="0" layoutInCell="1" allowOverlap="1" wp14:anchorId="4B6226E4" wp14:editId="0F7ADFDC">
            <wp:simplePos x="0" y="0"/>
            <wp:positionH relativeFrom="margin">
              <wp:posOffset>-626110</wp:posOffset>
            </wp:positionH>
            <wp:positionV relativeFrom="page">
              <wp:posOffset>172719</wp:posOffset>
            </wp:positionV>
            <wp:extent cx="1678342" cy="157290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HQ Logo Seal_silver25thOL.jpg"/>
                    <pic:cNvPicPr>
                      <a:picLocks noChangeAspect="1"/>
                    </pic:cNvPicPr>
                  </pic:nvPicPr>
                  <pic:blipFill>
                    <a:blip r:embed="rId7">
                      <a:extLst/>
                    </a:blip>
                    <a:stretch>
                      <a:fillRect/>
                    </a:stretch>
                  </pic:blipFill>
                  <pic:spPr>
                    <a:xfrm>
                      <a:off x="0" y="0"/>
                      <a:ext cx="1678342" cy="1572904"/>
                    </a:xfrm>
                    <a:prstGeom prst="rect">
                      <a:avLst/>
                    </a:prstGeom>
                    <a:ln w="12700" cap="flat">
                      <a:noFill/>
                      <a:miter lim="400000"/>
                    </a:ln>
                    <a:effectLst/>
                  </pic:spPr>
                </pic:pic>
              </a:graphicData>
            </a:graphic>
          </wp:anchor>
        </w:drawing>
      </w:r>
    </w:p>
    <w:p w14:paraId="169CC7EC" w14:textId="77777777" w:rsidR="0005528C" w:rsidRDefault="002E1D4D">
      <w:pPr>
        <w:pStyle w:val="Body"/>
        <w:rPr>
          <w:b/>
          <w:bCs/>
          <w:sz w:val="40"/>
          <w:szCs w:val="40"/>
        </w:rPr>
      </w:pPr>
      <w:r>
        <w:rPr>
          <w:b/>
          <w:bCs/>
          <w:sz w:val="40"/>
          <w:szCs w:val="40"/>
        </w:rPr>
        <w:t xml:space="preserve">       APPLICANT INFORMATION</w:t>
      </w:r>
    </w:p>
    <w:p w14:paraId="17AE58D7" w14:textId="77777777" w:rsidR="0005528C" w:rsidRDefault="002E1D4D">
      <w:pPr>
        <w:pStyle w:val="Body"/>
        <w:rPr>
          <w:b/>
          <w:bCs/>
          <w:i/>
          <w:iCs/>
          <w:sz w:val="24"/>
          <w:szCs w:val="24"/>
        </w:rPr>
      </w:pPr>
      <w:r>
        <w:rPr>
          <w:b/>
          <w:bCs/>
          <w:sz w:val="40"/>
          <w:szCs w:val="40"/>
        </w:rPr>
        <w:t xml:space="preserve">     </w:t>
      </w:r>
      <w:r>
        <w:rPr>
          <w:b/>
          <w:bCs/>
          <w:i/>
          <w:iCs/>
          <w:sz w:val="24"/>
          <w:szCs w:val="24"/>
        </w:rPr>
        <w:t xml:space="preserve">Please send this form to:  </w:t>
      </w:r>
      <w:r>
        <w:rPr>
          <w:sz w:val="24"/>
          <w:szCs w:val="24"/>
        </w:rPr>
        <w:t>Serge</w:t>
      </w:r>
      <w:r>
        <w:rPr>
          <w:b/>
          <w:bCs/>
          <w:i/>
          <w:iCs/>
          <w:sz w:val="24"/>
          <w:szCs w:val="24"/>
        </w:rPr>
        <w:t>@</w:t>
      </w:r>
      <w:hyperlink r:id="rId8" w:history="1">
        <w:r>
          <w:rPr>
            <w:rStyle w:val="Hyperlink0"/>
          </w:rPr>
          <w:t>potomack.net</w:t>
        </w:r>
      </w:hyperlink>
    </w:p>
    <w:p w14:paraId="1692FB1D" w14:textId="77777777" w:rsidR="0005528C" w:rsidRDefault="0005528C">
      <w:pPr>
        <w:pStyle w:val="Body"/>
        <w:rPr>
          <w:b/>
          <w:bCs/>
          <w:i/>
          <w:iCs/>
          <w:sz w:val="24"/>
          <w:szCs w:val="24"/>
        </w:rPr>
      </w:pPr>
    </w:p>
    <w:p w14:paraId="1FB83432" w14:textId="77777777" w:rsidR="0005528C" w:rsidRDefault="0005528C">
      <w:pPr>
        <w:pStyle w:val="Body"/>
        <w:rPr>
          <w:b/>
          <w:bCs/>
          <w:i/>
          <w:iCs/>
          <w:sz w:val="24"/>
          <w:szCs w:val="24"/>
        </w:rPr>
      </w:pPr>
    </w:p>
    <w:p w14:paraId="78B71F87" w14:textId="77777777" w:rsidR="0005528C" w:rsidRDefault="002E1D4D">
      <w:pPr>
        <w:pStyle w:val="Body"/>
        <w:rPr>
          <w:b/>
          <w:bCs/>
          <w:i/>
          <w:iCs/>
        </w:rPr>
      </w:pPr>
      <w:r>
        <w:rPr>
          <w:b/>
          <w:bCs/>
          <w:i/>
          <w:iCs/>
        </w:rPr>
        <w:t>Due to an increase in the time it takes for the judges to conduct both a desktop review and conduct appropriate site visits we are making some changes to the NHQ Award procedures. we are going to limit the number of applications we review to 12.  Effective this year the application process incorporates two steps:</w:t>
      </w:r>
    </w:p>
    <w:p w14:paraId="2441752E" w14:textId="77777777" w:rsidR="0005528C" w:rsidRDefault="0005528C">
      <w:pPr>
        <w:pStyle w:val="Body"/>
        <w:rPr>
          <w:b/>
          <w:bCs/>
          <w:i/>
          <w:iCs/>
        </w:rPr>
      </w:pPr>
    </w:p>
    <w:p w14:paraId="7E39385A" w14:textId="4D72FBDC" w:rsidR="0005528C" w:rsidRPr="00B77DAA" w:rsidRDefault="002E1D4D">
      <w:pPr>
        <w:pStyle w:val="Body"/>
        <w:rPr>
          <w:b/>
          <w:bCs/>
          <w:i/>
          <w:iCs/>
        </w:rPr>
      </w:pPr>
      <w:r>
        <w:rPr>
          <w:b/>
          <w:bCs/>
          <w:i/>
          <w:iCs/>
          <w:sz w:val="24"/>
          <w:szCs w:val="24"/>
        </w:rPr>
        <w:t>S</w:t>
      </w:r>
      <w:r>
        <w:rPr>
          <w:b/>
          <w:bCs/>
          <w:i/>
          <w:iCs/>
        </w:rPr>
        <w:t xml:space="preserve">tep 1.  Fill out and send this intent to apply form:  by </w:t>
      </w:r>
      <w:r>
        <w:rPr>
          <w:b/>
          <w:bCs/>
          <w:i/>
          <w:iCs/>
          <w:sz w:val="24"/>
          <w:szCs w:val="24"/>
        </w:rPr>
        <w:t>March 1, 2017</w:t>
      </w:r>
      <w:r w:rsidR="00B77DAA">
        <w:rPr>
          <w:b/>
          <w:bCs/>
          <w:i/>
          <w:iCs/>
        </w:rPr>
        <w:t xml:space="preserve"> to the above e-mail and </w:t>
      </w:r>
      <w:bookmarkStart w:id="0" w:name="_GoBack"/>
      <w:bookmarkEnd w:id="0"/>
      <w:r>
        <w:rPr>
          <w:b/>
          <w:bCs/>
          <w:i/>
          <w:iCs/>
        </w:rPr>
        <w:t>a hard copy with the application fee to:</w:t>
      </w:r>
      <w:r>
        <w:rPr>
          <w:b/>
          <w:bCs/>
          <w:i/>
          <w:iCs/>
          <w:sz w:val="24"/>
          <w:szCs w:val="24"/>
        </w:rPr>
        <w:t xml:space="preserve"> </w:t>
      </w:r>
    </w:p>
    <w:p w14:paraId="7433E24F" w14:textId="77777777" w:rsidR="0005528C" w:rsidRDefault="002E1D4D">
      <w:pPr>
        <w:pStyle w:val="Body"/>
        <w:rPr>
          <w:b/>
          <w:bCs/>
          <w:i/>
          <w:iCs/>
        </w:rPr>
      </w:pPr>
      <w:r>
        <w:rPr>
          <w:b/>
          <w:bCs/>
          <w:i/>
          <w:iCs/>
          <w:sz w:val="24"/>
          <w:szCs w:val="24"/>
        </w:rPr>
        <w:tab/>
      </w:r>
      <w:r>
        <w:rPr>
          <w:b/>
          <w:bCs/>
          <w:i/>
          <w:iCs/>
          <w:sz w:val="24"/>
          <w:szCs w:val="24"/>
        </w:rPr>
        <w:tab/>
      </w:r>
      <w:r>
        <w:rPr>
          <w:b/>
          <w:bCs/>
          <w:i/>
          <w:iCs/>
          <w:sz w:val="24"/>
          <w:szCs w:val="24"/>
        </w:rPr>
        <w:tab/>
        <w:t xml:space="preserve">Denise </w:t>
      </w:r>
      <w:proofErr w:type="spellStart"/>
      <w:r>
        <w:rPr>
          <w:b/>
          <w:bCs/>
          <w:i/>
          <w:iCs/>
          <w:sz w:val="24"/>
          <w:szCs w:val="24"/>
        </w:rPr>
        <w:t>Dersin</w:t>
      </w:r>
      <w:proofErr w:type="spellEnd"/>
      <w:r>
        <w:rPr>
          <w:b/>
          <w:bCs/>
          <w:i/>
          <w:iCs/>
        </w:rPr>
        <w:t xml:space="preserve"> </w:t>
      </w:r>
    </w:p>
    <w:p w14:paraId="057DD63B" w14:textId="77777777" w:rsidR="0005528C" w:rsidRDefault="002E1D4D">
      <w:pPr>
        <w:pStyle w:val="Body"/>
        <w:rPr>
          <w:b/>
          <w:bCs/>
          <w:i/>
          <w:iCs/>
        </w:rPr>
      </w:pPr>
      <w:r>
        <w:rPr>
          <w:b/>
          <w:bCs/>
          <w:i/>
          <w:iCs/>
        </w:rPr>
        <w:tab/>
      </w:r>
      <w:r>
        <w:rPr>
          <w:b/>
          <w:bCs/>
          <w:i/>
          <w:iCs/>
        </w:rPr>
        <w:tab/>
      </w:r>
      <w:r>
        <w:rPr>
          <w:b/>
          <w:bCs/>
          <w:i/>
          <w:iCs/>
        </w:rPr>
        <w:tab/>
        <w:t>Professional Builder Magazine</w:t>
      </w:r>
    </w:p>
    <w:p w14:paraId="47904DB4" w14:textId="77777777" w:rsidR="0005528C" w:rsidRDefault="002E1D4D">
      <w:pPr>
        <w:pStyle w:val="Body"/>
        <w:rPr>
          <w:b/>
          <w:bCs/>
          <w:i/>
          <w:iCs/>
        </w:rPr>
      </w:pPr>
      <w:r>
        <w:rPr>
          <w:b/>
          <w:bCs/>
          <w:i/>
          <w:iCs/>
        </w:rPr>
        <w:tab/>
      </w:r>
      <w:r>
        <w:rPr>
          <w:b/>
          <w:bCs/>
          <w:i/>
          <w:iCs/>
        </w:rPr>
        <w:tab/>
      </w:r>
      <w:r>
        <w:rPr>
          <w:b/>
          <w:bCs/>
          <w:i/>
          <w:iCs/>
        </w:rPr>
        <w:tab/>
        <w:t>3030 W. Salt Creek Lane, suite 201</w:t>
      </w:r>
    </w:p>
    <w:p w14:paraId="0601DC0B" w14:textId="77777777" w:rsidR="0005528C" w:rsidRDefault="002E1D4D">
      <w:pPr>
        <w:pStyle w:val="Body"/>
        <w:rPr>
          <w:b/>
          <w:bCs/>
          <w:i/>
          <w:iCs/>
        </w:rPr>
      </w:pPr>
      <w:r>
        <w:rPr>
          <w:b/>
          <w:bCs/>
          <w:i/>
          <w:iCs/>
        </w:rPr>
        <w:tab/>
      </w:r>
      <w:r>
        <w:rPr>
          <w:b/>
          <w:bCs/>
          <w:i/>
          <w:iCs/>
        </w:rPr>
        <w:tab/>
      </w:r>
      <w:r>
        <w:rPr>
          <w:b/>
          <w:bCs/>
          <w:i/>
          <w:iCs/>
        </w:rPr>
        <w:tab/>
        <w:t>Arlington Heights, IL 60005-5025</w:t>
      </w:r>
    </w:p>
    <w:p w14:paraId="106349D2" w14:textId="77777777" w:rsidR="0005528C" w:rsidRDefault="0005528C">
      <w:pPr>
        <w:pStyle w:val="Body"/>
        <w:rPr>
          <w:b/>
          <w:bCs/>
          <w:i/>
          <w:iCs/>
        </w:rPr>
      </w:pPr>
    </w:p>
    <w:p w14:paraId="4C13BD21" w14:textId="77777777" w:rsidR="0005528C" w:rsidRDefault="002E1D4D">
      <w:pPr>
        <w:pStyle w:val="Body"/>
        <w:shd w:val="clear" w:color="auto" w:fill="FEFEFE"/>
        <w:rPr>
          <w:b/>
          <w:bCs/>
          <w:i/>
          <w:iCs/>
        </w:rPr>
      </w:pPr>
      <w:r>
        <w:rPr>
          <w:b/>
          <w:bCs/>
          <w:i/>
          <w:iCs/>
          <w:sz w:val="24"/>
          <w:szCs w:val="24"/>
        </w:rPr>
        <w:t xml:space="preserve">Step 2.  </w:t>
      </w:r>
      <w:r>
        <w:rPr>
          <w:b/>
          <w:bCs/>
          <w:i/>
          <w:iCs/>
        </w:rPr>
        <w:t>The application is Due</w:t>
      </w:r>
      <w:r>
        <w:rPr>
          <w:b/>
          <w:bCs/>
          <w:i/>
          <w:iCs/>
          <w:sz w:val="24"/>
          <w:szCs w:val="24"/>
        </w:rPr>
        <w:t xml:space="preserve"> April 10, 2017 </w:t>
      </w:r>
      <w:r>
        <w:rPr>
          <w:b/>
          <w:bCs/>
          <w:i/>
          <w:iCs/>
        </w:rPr>
        <w:t>(See application instructions)</w:t>
      </w:r>
    </w:p>
    <w:p w14:paraId="2C4B6B8A" w14:textId="77777777" w:rsidR="0005528C" w:rsidRDefault="0005528C">
      <w:pPr>
        <w:pStyle w:val="Body"/>
        <w:rPr>
          <w:b/>
          <w:bCs/>
          <w:i/>
          <w:iCs/>
          <w:sz w:val="24"/>
          <w:szCs w:val="24"/>
        </w:rPr>
      </w:pPr>
    </w:p>
    <w:p w14:paraId="64694AB9" w14:textId="77777777" w:rsidR="0005528C" w:rsidRDefault="0005528C">
      <w:pPr>
        <w:pStyle w:val="Body"/>
        <w:rPr>
          <w:b/>
          <w:bCs/>
          <w:i/>
          <w:iCs/>
          <w:sz w:val="24"/>
          <w:szCs w:val="24"/>
        </w:rPr>
      </w:pPr>
    </w:p>
    <w:p w14:paraId="366480E3"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r>
        <w:rPr>
          <w:b/>
          <w:bCs/>
          <w:i/>
          <w:iCs/>
          <w:sz w:val="24"/>
          <w:szCs w:val="24"/>
        </w:rPr>
        <w:t>Company Name:</w:t>
      </w:r>
      <w:r>
        <w:rPr>
          <w:b/>
          <w:bCs/>
          <w:i/>
          <w:iCs/>
          <w:sz w:val="24"/>
          <w:szCs w:val="24"/>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48B14A99" w14:textId="77777777" w:rsidR="0005528C" w:rsidRDefault="0005528C">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p>
    <w:p w14:paraId="5487AA05"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r>
        <w:rPr>
          <w:b/>
          <w:bCs/>
          <w:i/>
          <w:iCs/>
          <w:sz w:val="24"/>
          <w:szCs w:val="24"/>
          <w:u w:val="single"/>
        </w:rPr>
        <w:t>President / CEO:</w:t>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rPr>
        <w:t>e-mail:</w:t>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739264DE"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proofErr w:type="gramStart"/>
      <w:r>
        <w:rPr>
          <w:b/>
          <w:bCs/>
          <w:i/>
          <w:iCs/>
          <w:sz w:val="24"/>
          <w:szCs w:val="24"/>
          <w:u w:val="single"/>
        </w:rPr>
        <w:t>Phone :</w:t>
      </w:r>
      <w:proofErr w:type="gramEnd"/>
      <w:r>
        <w:rPr>
          <w:b/>
          <w:bCs/>
          <w:i/>
          <w:iCs/>
          <w:sz w:val="24"/>
          <w:szCs w:val="24"/>
          <w:u w:val="single"/>
        </w:rPr>
        <w:t xml:space="preserve"> (o)</w:t>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rPr>
        <w:t xml:space="preserve">(c) </w:t>
      </w:r>
      <w:r>
        <w:rPr>
          <w:b/>
          <w:bCs/>
          <w:i/>
          <w:iCs/>
          <w:sz w:val="24"/>
          <w:szCs w:val="24"/>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52349DCC" w14:textId="77777777" w:rsidR="0005528C" w:rsidRDefault="0005528C">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p>
    <w:p w14:paraId="47966C68"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r>
        <w:rPr>
          <w:b/>
          <w:bCs/>
          <w:i/>
          <w:iCs/>
          <w:sz w:val="24"/>
          <w:szCs w:val="24"/>
        </w:rPr>
        <w:t>Address:</w:t>
      </w:r>
      <w:r>
        <w:rPr>
          <w:b/>
          <w:bCs/>
          <w:i/>
          <w:iCs/>
          <w:sz w:val="24"/>
          <w:szCs w:val="24"/>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70C9AEB1" w14:textId="77777777" w:rsidR="0005528C" w:rsidRDefault="0005528C">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p>
    <w:p w14:paraId="043F9F23"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u w:val="single"/>
        </w:rPr>
      </w:pPr>
      <w:r>
        <w:rPr>
          <w:b/>
          <w:bCs/>
          <w:i/>
          <w:iCs/>
          <w:sz w:val="24"/>
          <w:szCs w:val="24"/>
        </w:rPr>
        <w:t>City:</w:t>
      </w:r>
      <w:r>
        <w:rPr>
          <w:b/>
          <w:bCs/>
          <w:i/>
          <w:iCs/>
          <w:sz w:val="24"/>
          <w:szCs w:val="24"/>
        </w:rPr>
        <w:tab/>
      </w:r>
      <w:r>
        <w:rPr>
          <w:b/>
          <w:bCs/>
          <w:i/>
          <w:iCs/>
          <w:sz w:val="24"/>
          <w:szCs w:val="24"/>
          <w:u w:val="single"/>
        </w:rPr>
        <w:tab/>
      </w:r>
      <w:r>
        <w:rPr>
          <w:b/>
          <w:bCs/>
          <w:i/>
          <w:iCs/>
          <w:sz w:val="24"/>
          <w:szCs w:val="24"/>
          <w:u w:val="single"/>
        </w:rPr>
        <w:tab/>
      </w:r>
      <w:r>
        <w:rPr>
          <w:b/>
          <w:bCs/>
          <w:i/>
          <w:iCs/>
          <w:sz w:val="24"/>
          <w:szCs w:val="24"/>
          <w:u w:val="single"/>
        </w:rPr>
        <w:tab/>
        <w:t xml:space="preserve">  </w:t>
      </w:r>
      <w:r>
        <w:rPr>
          <w:b/>
          <w:bCs/>
          <w:i/>
          <w:iCs/>
          <w:sz w:val="24"/>
          <w:szCs w:val="24"/>
        </w:rPr>
        <w:t xml:space="preserve">State:  </w:t>
      </w:r>
      <w:r>
        <w:rPr>
          <w:b/>
          <w:bCs/>
          <w:i/>
          <w:iCs/>
          <w:sz w:val="24"/>
          <w:szCs w:val="24"/>
          <w:u w:val="single"/>
        </w:rPr>
        <w:tab/>
      </w:r>
      <w:r>
        <w:rPr>
          <w:b/>
          <w:bCs/>
          <w:i/>
          <w:iCs/>
          <w:sz w:val="24"/>
          <w:szCs w:val="24"/>
          <w:u w:val="single"/>
        </w:rPr>
        <w:tab/>
      </w:r>
      <w:r>
        <w:rPr>
          <w:b/>
          <w:bCs/>
          <w:i/>
          <w:iCs/>
          <w:sz w:val="24"/>
          <w:szCs w:val="24"/>
          <w:u w:val="single"/>
        </w:rPr>
        <w:tab/>
      </w:r>
      <w:r>
        <w:rPr>
          <w:b/>
          <w:bCs/>
          <w:i/>
          <w:iCs/>
          <w:sz w:val="24"/>
          <w:szCs w:val="24"/>
        </w:rPr>
        <w:t>Zip:</w:t>
      </w:r>
      <w:r>
        <w:rPr>
          <w:b/>
          <w:bCs/>
          <w:i/>
          <w:iCs/>
          <w:sz w:val="24"/>
          <w:szCs w:val="24"/>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17C8A54F" w14:textId="77777777" w:rsidR="0005528C" w:rsidRDefault="0005528C">
      <w:pPr>
        <w:pStyle w:val="Body"/>
        <w:rPr>
          <w:b/>
          <w:bCs/>
          <w:i/>
          <w:iCs/>
          <w:sz w:val="24"/>
          <w:szCs w:val="24"/>
          <w:u w:val="single"/>
        </w:rPr>
      </w:pPr>
    </w:p>
    <w:p w14:paraId="077A85E5" w14:textId="77777777" w:rsidR="0005528C" w:rsidRDefault="0005528C">
      <w:pPr>
        <w:pStyle w:val="Body"/>
        <w:rPr>
          <w:b/>
          <w:bCs/>
          <w:i/>
          <w:iCs/>
          <w:sz w:val="24"/>
          <w:szCs w:val="24"/>
          <w:u w:val="single"/>
        </w:rPr>
      </w:pPr>
    </w:p>
    <w:p w14:paraId="026F4C88" w14:textId="77777777" w:rsidR="0005528C" w:rsidRDefault="002E1D4D">
      <w:pPr>
        <w:pStyle w:val="Body"/>
        <w:pBdr>
          <w:top w:val="single" w:sz="8" w:space="0" w:color="000000"/>
          <w:left w:val="single" w:sz="8" w:space="0" w:color="000000"/>
          <w:bottom w:val="single" w:sz="8" w:space="0" w:color="000000"/>
          <w:right w:val="single" w:sz="8" w:space="0" w:color="000000"/>
        </w:pBdr>
        <w:rPr>
          <w:b/>
          <w:bCs/>
          <w:i/>
          <w:iCs/>
          <w:sz w:val="24"/>
          <w:szCs w:val="24"/>
          <w:u w:val="single"/>
        </w:rPr>
      </w:pPr>
      <w:r>
        <w:rPr>
          <w:b/>
          <w:bCs/>
          <w:i/>
          <w:iCs/>
          <w:sz w:val="24"/>
          <w:szCs w:val="24"/>
        </w:rPr>
        <w:t xml:space="preserve">Application contact:  </w:t>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02D7A293" w14:textId="77777777" w:rsidR="0005528C" w:rsidRDefault="002E1D4D">
      <w:pPr>
        <w:pStyle w:val="Body"/>
        <w:pBdr>
          <w:top w:val="single" w:sz="8" w:space="0" w:color="000000"/>
          <w:left w:val="single" w:sz="8" w:space="0" w:color="000000"/>
          <w:bottom w:val="single" w:sz="8" w:space="0" w:color="000000"/>
          <w:right w:val="single" w:sz="8" w:space="0" w:color="000000"/>
        </w:pBdr>
        <w:rPr>
          <w:b/>
          <w:bCs/>
          <w:i/>
          <w:iCs/>
          <w:sz w:val="24"/>
          <w:szCs w:val="24"/>
          <w:u w:val="single"/>
        </w:rPr>
      </w:pPr>
      <w:r>
        <w:rPr>
          <w:b/>
          <w:bCs/>
          <w:i/>
          <w:iCs/>
          <w:sz w:val="24"/>
          <w:szCs w:val="24"/>
        </w:rPr>
        <w:t>Title:</w:t>
      </w:r>
      <w:r>
        <w:rPr>
          <w:b/>
          <w:bCs/>
          <w:i/>
          <w:iCs/>
          <w:sz w:val="24"/>
          <w:szCs w:val="24"/>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2584987B" w14:textId="77777777" w:rsidR="0005528C" w:rsidRDefault="002E1D4D">
      <w:pPr>
        <w:pStyle w:val="Body"/>
        <w:pBdr>
          <w:top w:val="single" w:sz="8" w:space="0" w:color="000000"/>
          <w:left w:val="single" w:sz="8" w:space="0" w:color="000000"/>
          <w:bottom w:val="single" w:sz="8" w:space="0" w:color="000000"/>
          <w:right w:val="single" w:sz="8" w:space="0" w:color="000000"/>
        </w:pBdr>
        <w:rPr>
          <w:b/>
          <w:bCs/>
          <w:i/>
          <w:iCs/>
          <w:sz w:val="24"/>
          <w:szCs w:val="24"/>
          <w:u w:val="single"/>
        </w:rPr>
      </w:pPr>
      <w:proofErr w:type="gramStart"/>
      <w:r>
        <w:rPr>
          <w:b/>
          <w:bCs/>
          <w:i/>
          <w:iCs/>
          <w:sz w:val="24"/>
          <w:szCs w:val="24"/>
          <w:u w:val="single"/>
        </w:rPr>
        <w:t>Phone  (</w:t>
      </w:r>
      <w:proofErr w:type="gramEnd"/>
      <w:r>
        <w:rPr>
          <w:b/>
          <w:bCs/>
          <w:i/>
          <w:iCs/>
          <w:sz w:val="24"/>
          <w:szCs w:val="24"/>
          <w:u w:val="single"/>
        </w:rPr>
        <w:t>O)</w:t>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t xml:space="preserve">          (</w:t>
      </w:r>
      <w:r>
        <w:rPr>
          <w:b/>
          <w:bCs/>
          <w:i/>
          <w:iCs/>
          <w:sz w:val="24"/>
          <w:szCs w:val="24"/>
        </w:rPr>
        <w:t>C)</w:t>
      </w:r>
      <w:r>
        <w:rPr>
          <w:b/>
          <w:bCs/>
          <w:i/>
          <w:iCs/>
          <w:sz w:val="24"/>
          <w:szCs w:val="24"/>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6ADA5E33" w14:textId="77777777" w:rsidR="0005528C" w:rsidRDefault="002E1D4D">
      <w:pPr>
        <w:pStyle w:val="Body"/>
        <w:pBdr>
          <w:top w:val="single" w:sz="8" w:space="0" w:color="000000"/>
          <w:left w:val="single" w:sz="8" w:space="0" w:color="000000"/>
          <w:bottom w:val="single" w:sz="8" w:space="0" w:color="000000"/>
          <w:right w:val="single" w:sz="8" w:space="0" w:color="000000"/>
        </w:pBdr>
        <w:rPr>
          <w:b/>
          <w:bCs/>
          <w:i/>
          <w:iCs/>
          <w:sz w:val="24"/>
          <w:szCs w:val="24"/>
          <w:u w:val="single"/>
        </w:rPr>
      </w:pPr>
      <w:r>
        <w:rPr>
          <w:b/>
          <w:bCs/>
          <w:i/>
          <w:iCs/>
          <w:sz w:val="24"/>
          <w:szCs w:val="24"/>
          <w:u w:val="single"/>
        </w:rPr>
        <w:t>e-</w:t>
      </w:r>
      <w:proofErr w:type="gramStart"/>
      <w:r>
        <w:rPr>
          <w:b/>
          <w:bCs/>
          <w:i/>
          <w:iCs/>
          <w:sz w:val="24"/>
          <w:szCs w:val="24"/>
          <w:u w:val="single"/>
        </w:rPr>
        <w:t>mail :</w:t>
      </w:r>
      <w:proofErr w:type="gramEnd"/>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r>
        <w:rPr>
          <w:b/>
          <w:bCs/>
          <w:i/>
          <w:iCs/>
          <w:sz w:val="24"/>
          <w:szCs w:val="24"/>
          <w:u w:val="single"/>
        </w:rPr>
        <w:tab/>
      </w:r>
    </w:p>
    <w:p w14:paraId="565CB393" w14:textId="77777777" w:rsidR="0005528C" w:rsidRDefault="0005528C">
      <w:pPr>
        <w:pStyle w:val="Body"/>
        <w:rPr>
          <w:b/>
          <w:bCs/>
          <w:i/>
          <w:iCs/>
          <w:sz w:val="24"/>
          <w:szCs w:val="24"/>
          <w:u w:val="single"/>
        </w:rPr>
      </w:pPr>
    </w:p>
    <w:p w14:paraId="3D6201B8" w14:textId="77777777" w:rsidR="0005528C" w:rsidRDefault="0005528C">
      <w:pPr>
        <w:pStyle w:val="Body"/>
        <w:rPr>
          <w:b/>
          <w:bCs/>
          <w:i/>
          <w:iCs/>
          <w:sz w:val="24"/>
          <w:szCs w:val="24"/>
          <w:u w:val="single"/>
        </w:rPr>
      </w:pPr>
    </w:p>
    <w:p w14:paraId="73E8B839" w14:textId="77777777" w:rsidR="0005528C" w:rsidRDefault="0005528C">
      <w:pPr>
        <w:pStyle w:val="Body"/>
        <w:rPr>
          <w:b/>
          <w:bCs/>
          <w:i/>
          <w:iCs/>
          <w:sz w:val="24"/>
          <w:szCs w:val="24"/>
          <w:u w:val="single"/>
        </w:rPr>
      </w:pPr>
    </w:p>
    <w:p w14:paraId="41F04E61" w14:textId="77777777" w:rsidR="0005528C" w:rsidRDefault="0005528C">
      <w:pPr>
        <w:pStyle w:val="Body"/>
        <w:rPr>
          <w:b/>
          <w:bCs/>
          <w:i/>
          <w:iCs/>
          <w:sz w:val="24"/>
          <w:szCs w:val="24"/>
          <w:u w:val="single"/>
        </w:rPr>
      </w:pPr>
    </w:p>
    <w:p w14:paraId="3AFBB9D4" w14:textId="77777777" w:rsidR="0005528C" w:rsidRDefault="002E1D4D">
      <w:pPr>
        <w:pStyle w:val="Body"/>
      </w:pPr>
      <w:r>
        <w:rPr>
          <w:b/>
          <w:bCs/>
          <w:i/>
          <w:iCs/>
          <w:sz w:val="24"/>
          <w:szCs w:val="24"/>
        </w:rPr>
        <w:t>Initial</w:t>
      </w:r>
      <w:r>
        <w:rPr>
          <w:b/>
          <w:bCs/>
          <w:i/>
          <w:iCs/>
          <w:sz w:val="24"/>
          <w:szCs w:val="24"/>
          <w:u w:val="single"/>
        </w:rPr>
        <w:tab/>
      </w:r>
      <w:r>
        <w:rPr>
          <w:b/>
          <w:bCs/>
          <w:i/>
          <w:iCs/>
          <w:sz w:val="24"/>
          <w:szCs w:val="24"/>
          <w:u w:val="single"/>
        </w:rPr>
        <w:tab/>
      </w:r>
      <w:r>
        <w:rPr>
          <w:b/>
          <w:bCs/>
          <w:i/>
          <w:iCs/>
          <w:sz w:val="24"/>
          <w:szCs w:val="24"/>
        </w:rPr>
        <w:t xml:space="preserve"> and date: </w:t>
      </w:r>
      <w:r>
        <w:rPr>
          <w:b/>
          <w:bCs/>
          <w:i/>
          <w:iCs/>
          <w:sz w:val="24"/>
          <w:szCs w:val="24"/>
          <w:u w:val="single"/>
        </w:rPr>
        <w:tab/>
        <w:t>/</w:t>
      </w:r>
      <w:r>
        <w:rPr>
          <w:b/>
          <w:bCs/>
          <w:i/>
          <w:iCs/>
          <w:sz w:val="24"/>
          <w:szCs w:val="24"/>
          <w:u w:val="single"/>
        </w:rPr>
        <w:tab/>
        <w:t>/</w:t>
      </w:r>
      <w:r>
        <w:rPr>
          <w:b/>
          <w:bCs/>
          <w:i/>
          <w:iCs/>
          <w:sz w:val="24"/>
          <w:szCs w:val="24"/>
          <w:u w:val="single"/>
        </w:rPr>
        <w:tab/>
      </w:r>
      <w:r>
        <w:rPr>
          <w:rFonts w:ascii="Arial Unicode MS" w:hAnsi="Arial Unicode MS"/>
          <w:sz w:val="24"/>
          <w:szCs w:val="24"/>
          <w:u w:val="single"/>
        </w:rPr>
        <w:br w:type="page"/>
      </w:r>
    </w:p>
    <w:p w14:paraId="6614C4A4" w14:textId="77777777" w:rsidR="0005528C" w:rsidRDefault="002E1D4D">
      <w:pPr>
        <w:pStyle w:val="Body"/>
        <w:rPr>
          <w:b/>
          <w:bCs/>
          <w:i/>
          <w:iCs/>
          <w:sz w:val="24"/>
          <w:szCs w:val="24"/>
          <w:u w:val="single"/>
        </w:rPr>
      </w:pPr>
      <w:r>
        <w:rPr>
          <w:b/>
          <w:bCs/>
          <w:i/>
          <w:iCs/>
          <w:noProof/>
          <w:sz w:val="24"/>
          <w:szCs w:val="24"/>
          <w:u w:val="single"/>
        </w:rPr>
        <w:lastRenderedPageBreak/>
        <w:drawing>
          <wp:anchor distT="152400" distB="152400" distL="152400" distR="152400" simplePos="0" relativeHeight="251660288" behindDoc="0" locked="0" layoutInCell="1" allowOverlap="1" wp14:anchorId="77EAA507" wp14:editId="7FCA00E4">
            <wp:simplePos x="0" y="0"/>
            <wp:positionH relativeFrom="margin">
              <wp:posOffset>-483869</wp:posOffset>
            </wp:positionH>
            <wp:positionV relativeFrom="page">
              <wp:posOffset>132079</wp:posOffset>
            </wp:positionV>
            <wp:extent cx="1407143" cy="131874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HQ Logo Seal_silver25thOL.jpg"/>
                    <pic:cNvPicPr>
                      <a:picLocks noChangeAspect="1"/>
                    </pic:cNvPicPr>
                  </pic:nvPicPr>
                  <pic:blipFill>
                    <a:blip r:embed="rId7">
                      <a:extLst/>
                    </a:blip>
                    <a:stretch>
                      <a:fillRect/>
                    </a:stretch>
                  </pic:blipFill>
                  <pic:spPr>
                    <a:xfrm>
                      <a:off x="0" y="0"/>
                      <a:ext cx="1407143" cy="1318743"/>
                    </a:xfrm>
                    <a:prstGeom prst="rect">
                      <a:avLst/>
                    </a:prstGeom>
                    <a:ln w="12700" cap="flat">
                      <a:noFill/>
                      <a:miter lim="400000"/>
                    </a:ln>
                    <a:effectLst/>
                  </pic:spPr>
                </pic:pic>
              </a:graphicData>
            </a:graphic>
          </wp:anchor>
        </w:drawing>
      </w:r>
    </w:p>
    <w:p w14:paraId="45C8C47C" w14:textId="77777777" w:rsidR="0005528C" w:rsidRDefault="0005528C">
      <w:pPr>
        <w:pStyle w:val="Body"/>
        <w:rPr>
          <w:b/>
          <w:bCs/>
          <w:i/>
          <w:iCs/>
          <w:sz w:val="24"/>
          <w:szCs w:val="24"/>
          <w:u w:val="single"/>
        </w:rPr>
      </w:pPr>
    </w:p>
    <w:p w14:paraId="42269B05" w14:textId="77777777" w:rsidR="0005528C" w:rsidRDefault="0005528C">
      <w:pPr>
        <w:pStyle w:val="Body"/>
        <w:rPr>
          <w:b/>
          <w:bCs/>
          <w:i/>
          <w:iCs/>
          <w:sz w:val="24"/>
          <w:szCs w:val="24"/>
          <w:u w:val="single"/>
        </w:rPr>
      </w:pPr>
    </w:p>
    <w:p w14:paraId="5E15DDB7" w14:textId="77777777" w:rsidR="0005528C" w:rsidRDefault="0005528C">
      <w:pPr>
        <w:pStyle w:val="Body"/>
        <w:rPr>
          <w:b/>
          <w:bCs/>
          <w:i/>
          <w:iCs/>
          <w:sz w:val="24"/>
          <w:szCs w:val="24"/>
          <w:u w:val="single"/>
        </w:rPr>
      </w:pPr>
    </w:p>
    <w:p w14:paraId="07E79997" w14:textId="77777777" w:rsidR="0005528C" w:rsidRDefault="002E1D4D">
      <w:pPr>
        <w:pStyle w:val="Body"/>
        <w:rPr>
          <w:b/>
          <w:bCs/>
          <w:i/>
          <w:iCs/>
          <w:sz w:val="24"/>
          <w:szCs w:val="24"/>
          <w:u w:val="single"/>
        </w:rPr>
      </w:pPr>
      <w:r>
        <w:rPr>
          <w:b/>
          <w:bCs/>
          <w:i/>
          <w:iCs/>
          <w:sz w:val="24"/>
          <w:szCs w:val="24"/>
        </w:rPr>
        <w:t>APPLICATION FEES</w:t>
      </w:r>
      <w:r>
        <w:rPr>
          <w:b/>
          <w:bCs/>
          <w:i/>
          <w:iCs/>
          <w:sz w:val="24"/>
          <w:szCs w:val="24"/>
        </w:rPr>
        <w:tab/>
        <w:t xml:space="preserve">                     </w:t>
      </w:r>
      <w:r>
        <w:rPr>
          <w:b/>
          <w:bCs/>
          <w:i/>
          <w:iCs/>
          <w:sz w:val="24"/>
          <w:szCs w:val="24"/>
        </w:rPr>
        <w:tab/>
      </w:r>
      <w:r>
        <w:rPr>
          <w:b/>
          <w:bCs/>
          <w:i/>
          <w:iCs/>
          <w:sz w:val="24"/>
          <w:szCs w:val="24"/>
        </w:rPr>
        <w:tab/>
        <w:t xml:space="preserve">     Applying for a Division:</w:t>
      </w:r>
      <w:r>
        <w:rPr>
          <w:b/>
          <w:bCs/>
          <w:i/>
          <w:iCs/>
          <w:sz w:val="24"/>
          <w:szCs w:val="24"/>
          <w:u w:val="single"/>
        </w:rPr>
        <w:t xml:space="preserve">   </w:t>
      </w:r>
      <w:r>
        <w:rPr>
          <w:b/>
          <w:bCs/>
          <w:i/>
          <w:iCs/>
          <w:sz w:val="24"/>
          <w:szCs w:val="24"/>
          <w:u w:val="single"/>
        </w:rPr>
        <w:tab/>
      </w:r>
      <w:r>
        <w:rPr>
          <w:b/>
          <w:bCs/>
          <w:i/>
          <w:iCs/>
          <w:sz w:val="24"/>
          <w:szCs w:val="24"/>
          <w:u w:val="single"/>
        </w:rPr>
        <w:tab/>
      </w:r>
    </w:p>
    <w:p w14:paraId="5AFBDCBE" w14:textId="77777777" w:rsidR="0005528C" w:rsidRDefault="002E1D4D">
      <w:pPr>
        <w:pStyle w:val="Body"/>
        <w:rPr>
          <w:b/>
          <w:bCs/>
          <w:i/>
          <w:iCs/>
          <w:sz w:val="20"/>
          <w:szCs w:val="20"/>
          <w:u w:val="single"/>
        </w:rPr>
      </w:pPr>
      <w:r>
        <w:rPr>
          <w:b/>
          <w:bCs/>
          <w:i/>
          <w:iCs/>
          <w:sz w:val="24"/>
          <w:szCs w:val="24"/>
          <w:u w:val="single"/>
        </w:rPr>
        <w:t>(</w:t>
      </w:r>
      <w:r>
        <w:rPr>
          <w:b/>
          <w:bCs/>
          <w:i/>
          <w:iCs/>
          <w:sz w:val="20"/>
          <w:szCs w:val="20"/>
          <w:u w:val="single"/>
        </w:rPr>
        <w:t xml:space="preserve">Check appropriate </w:t>
      </w:r>
      <w:proofErr w:type="gramStart"/>
      <w:r>
        <w:rPr>
          <w:b/>
          <w:bCs/>
          <w:i/>
          <w:iCs/>
          <w:sz w:val="20"/>
          <w:szCs w:val="20"/>
          <w:u w:val="single"/>
        </w:rPr>
        <w:t>lines )</w:t>
      </w:r>
      <w:proofErr w:type="gramEnd"/>
      <w:r>
        <w:rPr>
          <w:b/>
          <w:bCs/>
          <w:i/>
          <w:iCs/>
          <w:sz w:val="20"/>
          <w:szCs w:val="20"/>
        </w:rPr>
        <w:tab/>
      </w:r>
      <w:r>
        <w:rPr>
          <w:b/>
          <w:bCs/>
          <w:i/>
          <w:iCs/>
          <w:sz w:val="20"/>
          <w:szCs w:val="20"/>
        </w:rPr>
        <w:tab/>
      </w:r>
      <w:r>
        <w:rPr>
          <w:b/>
          <w:bCs/>
          <w:i/>
          <w:iCs/>
          <w:sz w:val="20"/>
          <w:szCs w:val="20"/>
        </w:rPr>
        <w:tab/>
      </w:r>
      <w:r>
        <w:rPr>
          <w:b/>
          <w:bCs/>
          <w:i/>
          <w:iCs/>
          <w:sz w:val="20"/>
          <w:szCs w:val="20"/>
        </w:rPr>
        <w:tab/>
        <w:t xml:space="preserve">      </w:t>
      </w:r>
      <w:r>
        <w:rPr>
          <w:b/>
          <w:bCs/>
          <w:i/>
          <w:iCs/>
          <w:sz w:val="24"/>
          <w:szCs w:val="24"/>
        </w:rPr>
        <w:t>For entire company:</w:t>
      </w:r>
      <w:r>
        <w:rPr>
          <w:b/>
          <w:bCs/>
          <w:i/>
          <w:iCs/>
          <w:sz w:val="24"/>
          <w:szCs w:val="24"/>
          <w:u w:val="single"/>
        </w:rPr>
        <w:tab/>
      </w:r>
      <w:r>
        <w:rPr>
          <w:b/>
          <w:bCs/>
          <w:i/>
          <w:iCs/>
          <w:sz w:val="24"/>
          <w:szCs w:val="24"/>
          <w:u w:val="single"/>
        </w:rPr>
        <w:tab/>
      </w:r>
      <w:r>
        <w:rPr>
          <w:b/>
          <w:bCs/>
          <w:i/>
          <w:iCs/>
          <w:sz w:val="24"/>
          <w:szCs w:val="24"/>
          <w:u w:val="single"/>
        </w:rPr>
        <w:tab/>
      </w:r>
    </w:p>
    <w:p w14:paraId="0B504948" w14:textId="77777777" w:rsidR="0005528C" w:rsidRDefault="002E1D4D">
      <w:pPr>
        <w:pStyle w:val="Body"/>
        <w:rPr>
          <w:b/>
          <w:bCs/>
          <w:i/>
          <w:iCs/>
          <w:sz w:val="24"/>
          <w:szCs w:val="24"/>
          <w:u w:val="single"/>
        </w:rPr>
      </w:pPr>
      <w:r>
        <w:rPr>
          <w:b/>
          <w:bCs/>
          <w:i/>
          <w:iCs/>
          <w:sz w:val="24"/>
          <w:szCs w:val="24"/>
        </w:rPr>
        <w:t xml:space="preserve">25 or fewer homes </w:t>
      </w:r>
      <w:r>
        <w:rPr>
          <w:b/>
          <w:bCs/>
          <w:i/>
          <w:iCs/>
          <w:sz w:val="24"/>
          <w:szCs w:val="24"/>
          <w:u w:val="single"/>
        </w:rPr>
        <w:t xml:space="preserve">          </w:t>
      </w:r>
      <w:r>
        <w:rPr>
          <w:b/>
          <w:bCs/>
          <w:i/>
          <w:iCs/>
          <w:sz w:val="24"/>
          <w:szCs w:val="24"/>
        </w:rPr>
        <w:t xml:space="preserve">  $1,250.00</w:t>
      </w:r>
      <w:r>
        <w:rPr>
          <w:b/>
          <w:bCs/>
          <w:i/>
          <w:iCs/>
          <w:sz w:val="24"/>
          <w:szCs w:val="24"/>
        </w:rPr>
        <w:tab/>
      </w:r>
      <w:r>
        <w:rPr>
          <w:b/>
          <w:bCs/>
          <w:i/>
          <w:iCs/>
          <w:sz w:val="24"/>
          <w:szCs w:val="24"/>
        </w:rPr>
        <w:tab/>
        <w:t xml:space="preserve">    </w:t>
      </w:r>
    </w:p>
    <w:p w14:paraId="221803FC" w14:textId="77777777" w:rsidR="0005528C" w:rsidRDefault="002E1D4D">
      <w:pPr>
        <w:pStyle w:val="Body"/>
        <w:rPr>
          <w:b/>
          <w:bCs/>
          <w:i/>
          <w:iCs/>
          <w:sz w:val="24"/>
          <w:szCs w:val="24"/>
        </w:rPr>
      </w:pPr>
      <w:r>
        <w:rPr>
          <w:b/>
          <w:bCs/>
          <w:i/>
          <w:iCs/>
          <w:sz w:val="24"/>
          <w:szCs w:val="24"/>
        </w:rPr>
        <w:t>26 - 100 homes</w:t>
      </w:r>
      <w:r>
        <w:rPr>
          <w:b/>
          <w:bCs/>
          <w:i/>
          <w:iCs/>
          <w:sz w:val="24"/>
          <w:szCs w:val="24"/>
        </w:rPr>
        <w:tab/>
      </w:r>
      <w:r>
        <w:rPr>
          <w:b/>
          <w:bCs/>
          <w:i/>
          <w:iCs/>
          <w:sz w:val="24"/>
          <w:szCs w:val="24"/>
          <w:u w:val="single"/>
        </w:rPr>
        <w:tab/>
      </w:r>
      <w:r>
        <w:rPr>
          <w:b/>
          <w:bCs/>
          <w:i/>
          <w:iCs/>
          <w:sz w:val="24"/>
          <w:szCs w:val="24"/>
        </w:rPr>
        <w:t xml:space="preserve">  $1,750.00</w:t>
      </w:r>
    </w:p>
    <w:p w14:paraId="0E5D9033" w14:textId="77777777" w:rsidR="0005528C" w:rsidRDefault="002E1D4D">
      <w:pPr>
        <w:pStyle w:val="Body"/>
        <w:rPr>
          <w:b/>
          <w:bCs/>
          <w:i/>
          <w:iCs/>
          <w:sz w:val="24"/>
          <w:szCs w:val="24"/>
        </w:rPr>
      </w:pPr>
      <w:r>
        <w:rPr>
          <w:b/>
          <w:bCs/>
          <w:i/>
          <w:iCs/>
          <w:sz w:val="24"/>
          <w:szCs w:val="24"/>
        </w:rPr>
        <w:t>101 + homes</w:t>
      </w:r>
      <w:r>
        <w:rPr>
          <w:b/>
          <w:bCs/>
          <w:i/>
          <w:iCs/>
          <w:sz w:val="24"/>
          <w:szCs w:val="24"/>
        </w:rPr>
        <w:tab/>
      </w:r>
      <w:r>
        <w:rPr>
          <w:b/>
          <w:bCs/>
          <w:i/>
          <w:iCs/>
          <w:sz w:val="24"/>
          <w:szCs w:val="24"/>
          <w:u w:val="single"/>
        </w:rPr>
        <w:tab/>
      </w:r>
      <w:r>
        <w:rPr>
          <w:b/>
          <w:bCs/>
          <w:i/>
          <w:iCs/>
          <w:sz w:val="24"/>
          <w:szCs w:val="24"/>
        </w:rPr>
        <w:t xml:space="preserve">  $2,000.00</w:t>
      </w:r>
    </w:p>
    <w:p w14:paraId="3671AA1A" w14:textId="77777777" w:rsidR="0005528C" w:rsidRDefault="0005528C">
      <w:pPr>
        <w:pStyle w:val="Body"/>
        <w:shd w:val="clear" w:color="auto" w:fill="FEFEFE"/>
        <w:rPr>
          <w:b/>
          <w:bCs/>
          <w:i/>
          <w:iCs/>
          <w:sz w:val="24"/>
          <w:szCs w:val="24"/>
          <w:u w:val="single"/>
        </w:rPr>
      </w:pPr>
    </w:p>
    <w:p w14:paraId="41977C6A"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rPr>
      </w:pPr>
      <w:r>
        <w:rPr>
          <w:b/>
          <w:bCs/>
          <w:i/>
          <w:iCs/>
          <w:sz w:val="24"/>
          <w:szCs w:val="24"/>
        </w:rPr>
        <w:t xml:space="preserve">To help defer the </w:t>
      </w:r>
      <w:proofErr w:type="gramStart"/>
      <w:r>
        <w:rPr>
          <w:b/>
          <w:bCs/>
          <w:i/>
          <w:iCs/>
          <w:sz w:val="24"/>
          <w:szCs w:val="24"/>
        </w:rPr>
        <w:t>judges</w:t>
      </w:r>
      <w:proofErr w:type="gramEnd"/>
      <w:r>
        <w:rPr>
          <w:b/>
          <w:bCs/>
          <w:i/>
          <w:iCs/>
          <w:sz w:val="24"/>
          <w:szCs w:val="24"/>
        </w:rPr>
        <w:t xml:space="preserve"> expenses, an additional fee of $ 1,000.00 will be charged to companies receiving a site visit.</w:t>
      </w:r>
    </w:p>
    <w:p w14:paraId="6B8CC798" w14:textId="77777777" w:rsidR="0005528C" w:rsidRDefault="0005528C">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rPr>
      </w:pPr>
    </w:p>
    <w:p w14:paraId="12D2114D"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rPr>
      </w:pPr>
      <w:r>
        <w:rPr>
          <w:b/>
          <w:bCs/>
          <w:i/>
          <w:iCs/>
          <w:sz w:val="24"/>
          <w:szCs w:val="24"/>
        </w:rPr>
        <w:t>For multiple sites an additional fee of $750.00, per site. or for travel to Hawaii, Alaska, Mexico or Canada.</w:t>
      </w:r>
    </w:p>
    <w:p w14:paraId="1FEE6CD9" w14:textId="77777777" w:rsidR="0005528C" w:rsidRDefault="0005528C">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rPr>
      </w:pPr>
    </w:p>
    <w:p w14:paraId="18D28B50" w14:textId="77777777" w:rsidR="0005528C" w:rsidRDefault="002E1D4D">
      <w:pPr>
        <w:pStyle w:val="Body"/>
        <w:pBdr>
          <w:top w:val="single" w:sz="8" w:space="0" w:color="000000"/>
          <w:left w:val="single" w:sz="8" w:space="0" w:color="000000"/>
          <w:bottom w:val="single" w:sz="8" w:space="0" w:color="000000"/>
          <w:right w:val="single" w:sz="8" w:space="0" w:color="000000"/>
        </w:pBdr>
        <w:shd w:val="clear" w:color="auto" w:fill="FEFEFE"/>
        <w:rPr>
          <w:b/>
          <w:bCs/>
          <w:i/>
          <w:iCs/>
          <w:sz w:val="24"/>
          <w:szCs w:val="24"/>
        </w:rPr>
      </w:pPr>
      <w:r>
        <w:rPr>
          <w:b/>
          <w:bCs/>
          <w:i/>
          <w:iCs/>
          <w:sz w:val="24"/>
          <w:szCs w:val="24"/>
        </w:rPr>
        <w:t>Any previous applicant (within 3 years), aside from Gold winners, receive a 20% discount on all fees.</w:t>
      </w:r>
    </w:p>
    <w:p w14:paraId="603744AB" w14:textId="77777777" w:rsidR="0005528C" w:rsidRDefault="0005528C">
      <w:pPr>
        <w:pStyle w:val="Body"/>
        <w:rPr>
          <w:b/>
          <w:bCs/>
          <w:i/>
          <w:iCs/>
          <w:sz w:val="24"/>
          <w:szCs w:val="24"/>
          <w:u w:val="single"/>
        </w:rPr>
      </w:pPr>
    </w:p>
    <w:p w14:paraId="43522E56" w14:textId="77777777" w:rsidR="0005528C" w:rsidRDefault="0005528C">
      <w:pPr>
        <w:pStyle w:val="Body"/>
        <w:rPr>
          <w:b/>
          <w:bCs/>
          <w:i/>
          <w:iCs/>
          <w:sz w:val="24"/>
          <w:szCs w:val="24"/>
          <w:u w:val="single"/>
        </w:rPr>
      </w:pPr>
    </w:p>
    <w:p w14:paraId="42C86764" w14:textId="77777777" w:rsidR="0005528C" w:rsidRDefault="0005528C">
      <w:pPr>
        <w:pStyle w:val="Body"/>
        <w:pBdr>
          <w:top w:val="single" w:sz="8" w:space="0" w:color="000000"/>
          <w:left w:val="single" w:sz="8" w:space="0" w:color="000000"/>
          <w:bottom w:val="single" w:sz="8" w:space="0" w:color="000000"/>
          <w:right w:val="single" w:sz="8" w:space="0" w:color="000000"/>
        </w:pBdr>
        <w:rPr>
          <w:b/>
          <w:bCs/>
          <w:i/>
          <w:iCs/>
          <w:sz w:val="24"/>
          <w:szCs w:val="24"/>
          <w:u w:val="single"/>
        </w:rPr>
      </w:pPr>
    </w:p>
    <w:p w14:paraId="1D33527A" w14:textId="77777777" w:rsidR="0005528C" w:rsidRDefault="002E1D4D">
      <w:pPr>
        <w:pStyle w:val="Heading2"/>
        <w:pBdr>
          <w:top w:val="single" w:sz="8" w:space="0" w:color="000000"/>
          <w:left w:val="single" w:sz="8" w:space="0" w:color="000000"/>
          <w:bottom w:val="single" w:sz="8" w:space="0" w:color="000000"/>
          <w:right w:val="single" w:sz="8" w:space="0" w:color="000000"/>
        </w:pBdr>
        <w:jc w:val="center"/>
        <w:rPr>
          <w:rFonts w:ascii="Arial" w:eastAsia="Arial" w:hAnsi="Arial" w:cs="Arial"/>
          <w:color w:val="231F20"/>
          <w:sz w:val="28"/>
          <w:szCs w:val="28"/>
          <w:u w:color="231F20"/>
        </w:rPr>
      </w:pPr>
      <w:r>
        <w:rPr>
          <w:rFonts w:ascii="Arial" w:hAnsi="Arial"/>
          <w:color w:val="231F20"/>
          <w:sz w:val="28"/>
          <w:szCs w:val="28"/>
          <w:u w:color="231F20"/>
        </w:rPr>
        <w:t>Agreement</w:t>
      </w:r>
    </w:p>
    <w:p w14:paraId="54EFE26B" w14:textId="77777777" w:rsidR="0005528C" w:rsidRDefault="0005528C">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sz w:val="28"/>
          <w:szCs w:val="28"/>
          <w:u w:color="000000"/>
        </w:rPr>
      </w:pPr>
    </w:p>
    <w:p w14:paraId="11CE0362" w14:textId="77777777" w:rsidR="0005528C" w:rsidRDefault="002E1D4D">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sz w:val="24"/>
          <w:szCs w:val="24"/>
          <w:u w:color="000000"/>
        </w:rPr>
      </w:pPr>
      <w:r>
        <w:rPr>
          <w:rFonts w:ascii="Times New Roman" w:hAnsi="Times New Roman"/>
          <w:sz w:val="24"/>
          <w:szCs w:val="24"/>
          <w:u w:color="000000"/>
        </w:rPr>
        <w:t>I understand that members of an impartial examining team chosen to evaluate the NHQ Awards applications will review this application. Should our company be selected as a finalist, we agree to welcome the site visit team of examiners and facilitate an open examination of what we do to support what we have described in the attached application.</w:t>
      </w:r>
    </w:p>
    <w:p w14:paraId="27647848" w14:textId="77777777" w:rsidR="0005528C" w:rsidRDefault="002E1D4D">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sz w:val="24"/>
          <w:szCs w:val="24"/>
          <w:u w:color="000000"/>
        </w:rPr>
      </w:pPr>
      <w:r>
        <w:rPr>
          <w:rFonts w:ascii="Times New Roman" w:hAnsi="Times New Roman"/>
          <w:sz w:val="24"/>
          <w:szCs w:val="24"/>
          <w:u w:color="000000"/>
        </w:rPr>
        <w:t>If the company is selected as the winner of an award, we will not publicly announce this award until we have been given authorization by the Award committee, and to abide by the rules of the Award. We also understand that this Award recognizes quality management excellence and is not to be viewed as an endorsement of certification of any product, or as an endorsement of your company by Professional Builder magazine or any of the examiners or sponsors of the NHQ Award.</w:t>
      </w:r>
    </w:p>
    <w:p w14:paraId="5467260A" w14:textId="77777777" w:rsidR="0005528C" w:rsidRDefault="0005528C">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sz w:val="16"/>
          <w:szCs w:val="16"/>
          <w:u w:color="000000"/>
        </w:rPr>
      </w:pPr>
    </w:p>
    <w:p w14:paraId="142B3D34" w14:textId="77777777" w:rsidR="0005528C" w:rsidRDefault="002E1D4D">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b/>
          <w:bCs/>
          <w:sz w:val="24"/>
          <w:szCs w:val="24"/>
          <w:u w:color="000000"/>
        </w:rPr>
      </w:pPr>
      <w:r>
        <w:rPr>
          <w:rFonts w:ascii="Times New Roman" w:hAnsi="Times New Roman"/>
          <w:b/>
          <w:bCs/>
          <w:sz w:val="24"/>
          <w:szCs w:val="24"/>
          <w:u w:color="000000"/>
        </w:rPr>
        <w:t>Signature of Authorized Official:</w:t>
      </w:r>
    </w:p>
    <w:p w14:paraId="59D7B920" w14:textId="77777777" w:rsidR="0005528C" w:rsidRDefault="0005528C">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b/>
          <w:bCs/>
          <w:sz w:val="24"/>
          <w:szCs w:val="24"/>
          <w:u w:color="000000"/>
        </w:rPr>
      </w:pPr>
    </w:p>
    <w:p w14:paraId="43E5D42C" w14:textId="77777777" w:rsidR="0005528C" w:rsidRDefault="002E1D4D">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sz w:val="24"/>
          <w:szCs w:val="24"/>
          <w:u w:color="000000"/>
        </w:rPr>
      </w:pPr>
      <w:r>
        <w:rPr>
          <w:rFonts w:ascii="Times New Roman" w:hAnsi="Times New Roman"/>
          <w:b/>
          <w:bCs/>
          <w:sz w:val="24"/>
          <w:szCs w:val="24"/>
          <w:u w:color="000000"/>
        </w:rPr>
        <w:t>Signature:</w:t>
      </w:r>
      <w:r>
        <w:rPr>
          <w:rFonts w:ascii="Times New Roman" w:hAnsi="Times New Roman"/>
          <w:b/>
          <w:bCs/>
          <w:sz w:val="24"/>
          <w:szCs w:val="24"/>
          <w:u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u w:color="000000"/>
        </w:rPr>
        <w:tab/>
        <w:t xml:space="preserve"> </w:t>
      </w:r>
      <w:r>
        <w:rPr>
          <w:rFonts w:ascii="Times New Roman" w:hAnsi="Times New Roman"/>
          <w:b/>
          <w:bCs/>
          <w:u w:color="000000"/>
        </w:rPr>
        <w:t>Date:</w:t>
      </w:r>
      <w:r>
        <w:rPr>
          <w:rFonts w:ascii="Times New Roman" w:eastAsia="Times New Roman" w:hAnsi="Times New Roman" w:cs="Times New Roman"/>
          <w:b/>
          <w:bCs/>
          <w:u w:val="single" w:color="000000"/>
        </w:rPr>
        <w:tab/>
      </w:r>
      <w:r>
        <w:rPr>
          <w:rFonts w:ascii="Times New Roman" w:hAnsi="Times New Roman"/>
          <w:b/>
          <w:bCs/>
          <w:u w:val="single" w:color="000000"/>
        </w:rPr>
        <w:t xml:space="preserve">    </w:t>
      </w:r>
      <w:r>
        <w:rPr>
          <w:rFonts w:ascii="Times New Roman" w:hAnsi="Times New Roman"/>
          <w:sz w:val="24"/>
          <w:szCs w:val="24"/>
          <w:u w:val="single" w:color="000000"/>
        </w:rPr>
        <w:t xml:space="preserve">     / </w:t>
      </w:r>
      <w:r>
        <w:rPr>
          <w:rFonts w:ascii="Times New Roman" w:eastAsia="Times New Roman" w:hAnsi="Times New Roman" w:cs="Times New Roman"/>
          <w:sz w:val="24"/>
          <w:szCs w:val="24"/>
          <w:u w:val="single" w:color="000000"/>
        </w:rPr>
        <w:tab/>
        <w:t xml:space="preserve">   </w:t>
      </w:r>
      <w:r>
        <w:rPr>
          <w:rFonts w:ascii="Times New Roman" w:hAnsi="Times New Roman"/>
          <w:sz w:val="24"/>
          <w:szCs w:val="24"/>
          <w:u w:val="single" w:color="000000"/>
        </w:rPr>
        <w:t xml:space="preserve">   /       _  </w:t>
      </w:r>
      <w:r>
        <w:rPr>
          <w:rFonts w:ascii="Times New Roman" w:hAnsi="Times New Roman"/>
          <w:sz w:val="24"/>
          <w:szCs w:val="24"/>
          <w:u w:color="000000"/>
        </w:rPr>
        <w:t xml:space="preserve">       </w:t>
      </w:r>
    </w:p>
    <w:p w14:paraId="630963C4" w14:textId="77777777" w:rsidR="0005528C" w:rsidRDefault="002E1D4D">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
    <w:p w14:paraId="7A45307D" w14:textId="77777777" w:rsidR="0005528C" w:rsidRDefault="002E1D4D">
      <w:pPr>
        <w:pStyle w:val="Body"/>
        <w:pBdr>
          <w:top w:val="single" w:sz="8" w:space="0" w:color="000000"/>
          <w:left w:val="single" w:sz="8" w:space="0" w:color="000000"/>
          <w:bottom w:val="single" w:sz="8" w:space="0" w:color="000000"/>
          <w:right w:val="single" w:sz="8" w:space="0" w:color="000000"/>
        </w:pBdr>
      </w:pPr>
      <w:r>
        <w:rPr>
          <w:rFonts w:ascii="Times New Roman" w:hAnsi="Times New Roman"/>
          <w:sz w:val="24"/>
          <w:szCs w:val="24"/>
          <w:u w:color="000000"/>
        </w:rPr>
        <w:t>Name</w:t>
      </w:r>
      <w:r>
        <w:rPr>
          <w:rFonts w:ascii="Times New Roman" w:hAnsi="Times New Roman"/>
          <w:sz w:val="24"/>
          <w:szCs w:val="24"/>
          <w:u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hAnsi="Times New Roman"/>
          <w:sz w:val="24"/>
          <w:szCs w:val="24"/>
          <w:u w:color="000000"/>
        </w:rPr>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Title  </w:t>
      </w:r>
      <w:r>
        <w:rPr>
          <w:rFonts w:ascii="Times New Roman" w:hAnsi="Times New Roman"/>
          <w:sz w:val="24"/>
          <w:szCs w:val="24"/>
          <w:u w:val="single" w:color="000000"/>
        </w:rPr>
        <w:t xml:space="preserve">  </w:t>
      </w:r>
      <w:r>
        <w:rPr>
          <w:rFonts w:ascii="Times New Roman" w:hAnsi="Times New Roman"/>
          <w:sz w:val="24"/>
          <w:szCs w:val="24"/>
          <w:u w:val="single" w:color="000000"/>
        </w:rPr>
        <w:tab/>
      </w:r>
      <w:r>
        <w:rPr>
          <w:rFonts w:ascii="Times New Roman" w:hAnsi="Times New Roman"/>
          <w:sz w:val="24"/>
          <w:szCs w:val="24"/>
          <w:u w:val="single" w:color="000000"/>
        </w:rPr>
        <w:tab/>
      </w:r>
      <w:r>
        <w:rPr>
          <w:rFonts w:ascii="Times New Roman" w:hAnsi="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hAnsi="Times New Roman"/>
          <w:sz w:val="24"/>
          <w:szCs w:val="24"/>
          <w:u w:color="000000"/>
        </w:rPr>
        <w:t xml:space="preserve">          </w:t>
      </w:r>
      <w:r>
        <w:rPr>
          <w:rFonts w:ascii="Times New Roman" w:hAnsi="Times New Roman"/>
          <w:sz w:val="24"/>
          <w:szCs w:val="24"/>
          <w:u w:color="000000"/>
        </w:rPr>
        <w:tab/>
        <w:t xml:space="preserv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p>
    <w:sectPr w:rsidR="0005528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A4478" w14:textId="77777777" w:rsidR="00C53D82" w:rsidRDefault="002E1D4D">
      <w:r>
        <w:separator/>
      </w:r>
    </w:p>
  </w:endnote>
  <w:endnote w:type="continuationSeparator" w:id="0">
    <w:p w14:paraId="355D50E8" w14:textId="77777777" w:rsidR="00C53D82" w:rsidRDefault="002E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B9C3" w14:textId="77777777" w:rsidR="0005528C" w:rsidRDefault="002E1D4D">
    <w:pPr>
      <w:pStyle w:val="HeaderFooter"/>
      <w:tabs>
        <w:tab w:val="clear" w:pos="9020"/>
        <w:tab w:val="center" w:pos="4680"/>
        <w:tab w:val="right" w:pos="9360"/>
      </w:tabs>
    </w:pPr>
    <w:r>
      <w:rPr>
        <w:sz w:val="16"/>
        <w:szCs w:val="16"/>
      </w:rPr>
      <w:t>SO/NHQA</w:t>
    </w:r>
    <w:r>
      <w:rPr>
        <w:sz w:val="16"/>
        <w:szCs w:val="16"/>
      </w:rPr>
      <w:tab/>
    </w:r>
    <w:r>
      <w:fldChar w:fldCharType="begin"/>
    </w:r>
    <w:r>
      <w:instrText xml:space="preserve"> PAGE </w:instrText>
    </w:r>
    <w:r>
      <w:fldChar w:fldCharType="separate"/>
    </w:r>
    <w:r w:rsidR="00B77DAA">
      <w:rPr>
        <w:noProof/>
      </w:rPr>
      <w:t>1</w:t>
    </w:r>
    <w:r>
      <w:fldChar w:fldCharType="end"/>
    </w:r>
    <w:r>
      <w:t xml:space="preserve"> of </w:t>
    </w:r>
    <w:fldSimple w:instr=" NUMPAGES ">
      <w:r w:rsidR="00B77DA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114B5" w14:textId="77777777" w:rsidR="00C53D82" w:rsidRDefault="002E1D4D">
      <w:r>
        <w:separator/>
      </w:r>
    </w:p>
  </w:footnote>
  <w:footnote w:type="continuationSeparator" w:id="0">
    <w:p w14:paraId="3497DA9C" w14:textId="77777777" w:rsidR="00C53D82" w:rsidRDefault="002E1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C1A1" w14:textId="77777777" w:rsidR="0005528C" w:rsidRDefault="000552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8C"/>
    <w:rsid w:val="0005528C"/>
    <w:rsid w:val="002E1D4D"/>
    <w:rsid w:val="008E75A2"/>
    <w:rsid w:val="00B77DAA"/>
    <w:rsid w:val="00C5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otomack.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FedEx Office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Member</dc:creator>
  <cp:lastModifiedBy>TeamMember</cp:lastModifiedBy>
  <cp:revision>4</cp:revision>
  <cp:lastPrinted>2016-10-14T12:53:00Z</cp:lastPrinted>
  <dcterms:created xsi:type="dcterms:W3CDTF">2016-09-21T19:45:00Z</dcterms:created>
  <dcterms:modified xsi:type="dcterms:W3CDTF">2016-10-14T12:55:00Z</dcterms:modified>
</cp:coreProperties>
</file>